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7E" w:rsidRDefault="00A63A7E" w:rsidP="00A63A7E">
      <w:pPr>
        <w:spacing w:line="700" w:lineRule="exact"/>
        <w:textAlignment w:val="center"/>
        <w:rPr>
          <w:rFonts w:ascii="黑体" w:eastAsia="黑体" w:hAnsi="黑体" w:hint="eastAsia"/>
          <w:color w:val="000000"/>
          <w:sz w:val="32"/>
        </w:rPr>
      </w:pPr>
    </w:p>
    <w:p w:rsidR="00A63A7E" w:rsidRDefault="00A63A7E" w:rsidP="00A63A7E">
      <w:pPr>
        <w:spacing w:line="700" w:lineRule="exact"/>
        <w:textAlignment w:val="center"/>
        <w:rPr>
          <w:rFonts w:ascii="黑体" w:eastAsia="黑体" w:hAnsi="黑体" w:hint="eastAsia"/>
          <w:color w:val="000000"/>
          <w:sz w:val="32"/>
        </w:rPr>
      </w:pPr>
    </w:p>
    <w:p w:rsidR="00A63A7E" w:rsidRDefault="00A63A7E" w:rsidP="00A63A7E">
      <w:pPr>
        <w:spacing w:line="700" w:lineRule="exact"/>
        <w:textAlignment w:val="center"/>
        <w:rPr>
          <w:rFonts w:ascii="黑体" w:eastAsia="黑体" w:hint="eastAsia"/>
          <w:color w:val="000000"/>
          <w:sz w:val="32"/>
        </w:rPr>
      </w:pPr>
    </w:p>
    <w:p w:rsidR="00A63A7E" w:rsidRDefault="00A63A7E" w:rsidP="00A63A7E">
      <w:pPr>
        <w:textAlignment w:val="center"/>
        <w:rPr>
          <w:rFonts w:ascii="仿宋" w:eastAsia="仿宋" w:hAnsi="仿宋" w:hint="eastAsia"/>
          <w:color w:val="000000"/>
          <w:sz w:val="32"/>
        </w:rPr>
      </w:pPr>
      <w:r>
        <w:pict>
          <v:group id="_x0000_s2050" style="width:442pt;height:83.75pt;mso-position-horizontal-relative:char;mso-position-vertical-relative:line" coordsize="8840,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width:8841;height:593">
              <v:imagedata r:id="rId6" o:title="" cropbottom="42708f" gain="109227f" blacklevel="-6552f"/>
              <v:path fillok="f"/>
              <o:lock v:ext="edit" aspectratio="f"/>
            </v:shape>
            <v:rect id="_x0000_s2052" style="position:absolute;left:2;top:705;width:8838;height:971" filled="f" stroked="f">
              <v:path fillok="f"/>
              <v:textbox inset="0,0,0,0">
                <w:txbxContent>
                  <w:p w:rsidR="00A63A7E" w:rsidRDefault="00A63A7E" w:rsidP="00A63A7E">
                    <w:pPr>
                      <w:spacing w:line="1000" w:lineRule="exact"/>
                      <w:jc w:val="distribute"/>
                      <w:rPr>
                        <w:rFonts w:ascii="方正小标宋简体" w:eastAsia="方正小标宋简体" w:hAnsi="方正小标宋简体" w:hint="eastAsia"/>
                        <w:color w:val="FF0000"/>
                        <w:w w:val="90"/>
                        <w:sz w:val="90"/>
                      </w:rPr>
                    </w:pPr>
                    <w:r>
                      <w:rPr>
                        <w:rFonts w:ascii="方正小标宋简体" w:eastAsia="方正小标宋简体" w:hAnsi="方正小标宋简体" w:hint="eastAsia"/>
                        <w:color w:val="FF0000"/>
                        <w:w w:val="90"/>
                        <w:sz w:val="90"/>
                      </w:rPr>
                      <w:t>西藏自治区财政厅文件</w:t>
                    </w:r>
                  </w:p>
                </w:txbxContent>
              </v:textbox>
            </v:rect>
            <w10:wrap type="none"/>
            <w10:anchorlock/>
          </v:group>
        </w:pict>
      </w:r>
    </w:p>
    <w:p w:rsidR="00A63A7E" w:rsidRDefault="00A63A7E" w:rsidP="00A63A7E">
      <w:pPr>
        <w:spacing w:line="620" w:lineRule="exact"/>
        <w:jc w:val="center"/>
        <w:textAlignment w:val="center"/>
        <w:rPr>
          <w:rFonts w:ascii="仿宋" w:eastAsia="仿宋" w:hAnsi="仿宋" w:hint="eastAsia"/>
          <w:color w:val="000000"/>
          <w:sz w:val="32"/>
          <w:lang w:val="en-US" w:eastAsia="zh-CN"/>
        </w:rPr>
      </w:pPr>
    </w:p>
    <w:p w:rsidR="00A63A7E" w:rsidRDefault="00A63A7E" w:rsidP="00A63A7E">
      <w:pPr>
        <w:spacing w:line="620" w:lineRule="exact"/>
        <w:jc w:val="center"/>
        <w:textAlignment w:val="center"/>
        <w:rPr>
          <w:rFonts w:ascii="仿宋" w:eastAsia="仿宋" w:hAnsi="仿宋" w:hint="eastAsia"/>
          <w:color w:val="000000"/>
          <w:sz w:val="32"/>
          <w:lang w:val="en-US" w:eastAsia="zh-CN"/>
        </w:rPr>
      </w:pPr>
    </w:p>
    <w:tbl>
      <w:tblPr>
        <w:tblW w:w="0" w:type="auto"/>
        <w:jc w:val="center"/>
        <w:tblBorders>
          <w:bottom w:val="single" w:sz="24" w:space="0" w:color="FF0000"/>
        </w:tblBorders>
        <w:tblLayout w:type="fixed"/>
        <w:tblCellMar>
          <w:left w:w="0" w:type="dxa"/>
          <w:bottom w:w="57" w:type="dxa"/>
          <w:right w:w="0" w:type="dxa"/>
        </w:tblCellMar>
        <w:tblLook w:val="0000"/>
      </w:tblPr>
      <w:tblGrid>
        <w:gridCol w:w="8843"/>
      </w:tblGrid>
      <w:tr w:rsidR="00A63A7E" w:rsidTr="00CB4D92">
        <w:trPr>
          <w:jc w:val="center"/>
        </w:trPr>
        <w:tc>
          <w:tcPr>
            <w:tcW w:w="8843" w:type="dxa"/>
          </w:tcPr>
          <w:p w:rsidR="00A63A7E" w:rsidRDefault="00A63A7E" w:rsidP="00CB4D92">
            <w:pPr>
              <w:spacing w:line="600" w:lineRule="exact"/>
              <w:ind w:leftChars="200" w:left="420" w:rightChars="200" w:right="420"/>
              <w:jc w:val="center"/>
              <w:textAlignment w:val="center"/>
              <w:rPr>
                <w:rFonts w:ascii="仿宋" w:eastAsia="仿宋" w:hAnsi="仿宋" w:hint="eastAsia"/>
                <w:sz w:val="32"/>
                <w:szCs w:val="32"/>
              </w:rPr>
            </w:pPr>
            <w:bookmarkStart w:id="0" w:name="bumfno"/>
            <w:r>
              <w:rPr>
                <w:rFonts w:ascii="仿宋" w:eastAsia="仿宋" w:hAnsi="仿宋" w:hint="eastAsia"/>
                <w:sz w:val="32"/>
                <w:szCs w:val="32"/>
              </w:rPr>
              <w:t>藏财建指〔</w:t>
            </w:r>
            <w:r>
              <w:rPr>
                <w:rFonts w:ascii="仿宋" w:eastAsia="仿宋" w:hAnsi="仿宋"/>
                <w:sz w:val="32"/>
                <w:szCs w:val="32"/>
              </w:rPr>
              <w:t>2019〕33号</w:t>
            </w:r>
            <w:bookmarkEnd w:id="0"/>
          </w:p>
        </w:tc>
      </w:tr>
    </w:tbl>
    <w:p w:rsidR="00A63A7E" w:rsidRDefault="00A63A7E" w:rsidP="00A63A7E">
      <w:pPr>
        <w:spacing w:line="760" w:lineRule="exact"/>
        <w:jc w:val="center"/>
        <w:textAlignment w:val="center"/>
        <w:rPr>
          <w:rFonts w:ascii="方正小标宋简体" w:eastAsia="方正小标宋简体" w:hAnsi="宋体" w:hint="eastAsia"/>
          <w:sz w:val="44"/>
          <w:szCs w:val="44"/>
        </w:rPr>
      </w:pPr>
    </w:p>
    <w:p w:rsidR="00A63A7E" w:rsidRDefault="00A63A7E" w:rsidP="00A63A7E">
      <w:pPr>
        <w:spacing w:line="760" w:lineRule="exact"/>
        <w:jc w:val="center"/>
        <w:textAlignment w:val="center"/>
        <w:rPr>
          <w:rFonts w:ascii="方正小标宋简体" w:eastAsia="方正小标宋简体" w:hAnsi="宋体"/>
          <w:sz w:val="44"/>
          <w:szCs w:val="44"/>
        </w:rPr>
      </w:pPr>
      <w:bookmarkStart w:id="1" w:name="Subject"/>
      <w:r>
        <w:rPr>
          <w:rFonts w:ascii="方正小标宋简体" w:eastAsia="方正小标宋简体" w:hAnsi="宋体" w:hint="eastAsia"/>
          <w:sz w:val="44"/>
          <w:szCs w:val="44"/>
        </w:rPr>
        <w:t>西藏自治区财政厅关于下达</w:t>
      </w:r>
      <w:r>
        <w:rPr>
          <w:rFonts w:ascii="方正小标宋简体" w:eastAsia="方正小标宋简体" w:hAnsi="宋体"/>
          <w:sz w:val="44"/>
          <w:szCs w:val="44"/>
        </w:rPr>
        <w:t>2019年农村饮水安全巩固提升工程专项中央基建投资预算</w:t>
      </w:r>
    </w:p>
    <w:p w:rsidR="00A63A7E" w:rsidRDefault="00A63A7E" w:rsidP="00A63A7E">
      <w:pPr>
        <w:spacing w:line="760" w:lineRule="exact"/>
        <w:jc w:val="center"/>
        <w:textAlignment w:val="center"/>
        <w:rPr>
          <w:rFonts w:ascii="方正小标宋简体" w:eastAsia="方正小标宋简体" w:hAnsi="宋体" w:hint="eastAsia"/>
          <w:sz w:val="44"/>
          <w:szCs w:val="44"/>
        </w:rPr>
      </w:pPr>
      <w:r>
        <w:rPr>
          <w:rFonts w:ascii="方正小标宋简体" w:eastAsia="方正小标宋简体" w:hAnsi="宋体"/>
          <w:sz w:val="44"/>
          <w:szCs w:val="44"/>
        </w:rPr>
        <w:t>（拨款）的通知</w:t>
      </w:r>
      <w:bookmarkEnd w:id="1"/>
    </w:p>
    <w:p w:rsidR="00A63A7E" w:rsidRDefault="00A63A7E" w:rsidP="00A63A7E">
      <w:pPr>
        <w:spacing w:line="760" w:lineRule="exact"/>
        <w:ind w:firstLineChars="200" w:firstLine="640"/>
        <w:textAlignment w:val="center"/>
        <w:rPr>
          <w:rFonts w:ascii="仿宋" w:eastAsia="仿宋" w:hAnsi="仿宋" w:hint="eastAsia"/>
          <w:color w:val="000000"/>
          <w:sz w:val="32"/>
          <w:szCs w:val="32"/>
        </w:rPr>
      </w:pPr>
    </w:p>
    <w:p w:rsidR="00A63A7E" w:rsidRDefault="00A63A7E" w:rsidP="00A63A7E">
      <w:pPr>
        <w:spacing w:line="600" w:lineRule="exact"/>
        <w:textAlignment w:val="center"/>
        <w:rPr>
          <w:rFonts w:ascii="仿宋" w:eastAsia="仿宋" w:hAnsi="仿宋" w:hint="eastAsia"/>
          <w:bCs/>
          <w:color w:val="000000"/>
          <w:sz w:val="32"/>
          <w:szCs w:val="32"/>
        </w:rPr>
      </w:pPr>
      <w:r>
        <w:rPr>
          <w:rFonts w:ascii="仿宋" w:eastAsia="仿宋" w:hAnsi="仿宋" w:hint="eastAsia"/>
          <w:color w:val="000000"/>
          <w:sz w:val="32"/>
          <w:szCs w:val="32"/>
        </w:rPr>
        <w:t xml:space="preserve">        </w:t>
      </w:r>
      <w:bookmarkStart w:id="2" w:name="todepartment"/>
      <w:r>
        <w:rPr>
          <w:rFonts w:ascii="仿宋" w:eastAsia="仿宋" w:hAnsi="仿宋" w:hint="eastAsia"/>
          <w:color w:val="000000"/>
          <w:sz w:val="32"/>
          <w:szCs w:val="32"/>
        </w:rPr>
        <w:t>财政局</w:t>
      </w:r>
      <w:bookmarkEnd w:id="2"/>
      <w:r>
        <w:rPr>
          <w:rFonts w:ascii="仿宋" w:eastAsia="仿宋" w:hAnsi="仿宋" w:hint="eastAsia"/>
          <w:bCs/>
          <w:color w:val="000000"/>
          <w:sz w:val="32"/>
          <w:szCs w:val="32"/>
        </w:rPr>
        <w:t>：</w:t>
      </w:r>
    </w:p>
    <w:p w:rsidR="00A63A7E" w:rsidRDefault="00A63A7E" w:rsidP="00A63A7E">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根据自治区发展改革委、水利厅《关于下达2019年农村饮水安全巩固提升工程专项中央预算内投资计划的通知》（藏发改投资〔2019〕70号），现切块下达你单位基建投资预算（拨款）   万元，其中整合用于脱贫攻坚    万元。资金从《财政部关于下达</w:t>
      </w:r>
      <w:r>
        <w:rPr>
          <w:rFonts w:ascii="仿宋" w:eastAsia="仿宋" w:hAnsi="仿宋" w:hint="eastAsia"/>
          <w:sz w:val="32"/>
          <w:szCs w:val="32"/>
        </w:rPr>
        <w:lastRenderedPageBreak/>
        <w:t>2019年农村饮水安全巩固提升工程专项中央基建投资预算（拨款）的通知》（财建〔2019〕163号）安排的中央预算内基建资金中解决。请专款专用，收入科目列“1100313农林水”，支出功能科目列“2130335农村人畜饮水”，并向我厅编报决算。</w:t>
      </w:r>
    </w:p>
    <w:p w:rsidR="00A63A7E" w:rsidRDefault="00A63A7E" w:rsidP="00A63A7E">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为提高预算内基建资金使用效益，请迅速将资金分解下达，加快预算执行进度，强化资金监督管理，坚决杜绝政府投资工程项目因拖欠工程款导致欠薪的现象。请切实加强项目绩效管理，根据绩效管理有关规定及具体项目建设要求，将绩效目标分解到各县具体项目，预算执行中，应对资金运行状况和绩效目标实现程度开展绩效监控。预算执行结束后，应对照确定的绩效目标开展绩效自评，确保建设工作取得实效。</w:t>
      </w:r>
    </w:p>
    <w:p w:rsidR="00A63A7E" w:rsidRDefault="00A63A7E" w:rsidP="00A63A7E">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按照《西藏自治区人民政府办公厅</w:t>
      </w:r>
      <w:r>
        <w:rPr>
          <w:rFonts w:ascii="仿宋" w:eastAsia="仿宋" w:hAnsi="仿宋"/>
          <w:sz w:val="32"/>
          <w:szCs w:val="32"/>
        </w:rPr>
        <w:t>关于印发</w:t>
      </w:r>
      <w:r>
        <w:rPr>
          <w:rFonts w:ascii="仿宋" w:eastAsia="仿宋" w:hAnsi="仿宋" w:hint="eastAsia"/>
          <w:sz w:val="32"/>
          <w:szCs w:val="32"/>
        </w:rPr>
        <w:t>〈</w:t>
      </w:r>
      <w:r>
        <w:rPr>
          <w:rFonts w:ascii="仿宋" w:eastAsia="仿宋" w:hAnsi="仿宋"/>
          <w:sz w:val="32"/>
          <w:szCs w:val="32"/>
        </w:rPr>
        <w:t>关于开展统筹整合使用财政涉农资金工作的实施意见</w:t>
      </w:r>
      <w:r>
        <w:rPr>
          <w:rFonts w:ascii="仿宋" w:eastAsia="仿宋" w:hAnsi="仿宋" w:hint="eastAsia"/>
          <w:sz w:val="32"/>
          <w:szCs w:val="32"/>
        </w:rPr>
        <w:t>〉</w:t>
      </w:r>
      <w:r>
        <w:rPr>
          <w:rFonts w:ascii="仿宋" w:eastAsia="仿宋" w:hAnsi="仿宋"/>
          <w:sz w:val="32"/>
          <w:szCs w:val="32"/>
        </w:rPr>
        <w:t>等5个文件的通知</w:t>
      </w:r>
      <w:r>
        <w:rPr>
          <w:rFonts w:ascii="仿宋" w:eastAsia="仿宋" w:hAnsi="仿宋" w:hint="eastAsia"/>
          <w:sz w:val="32"/>
          <w:szCs w:val="32"/>
        </w:rPr>
        <w:t>》（藏政办发〔2018〕60号）规定，贫困县将2019年中央预算内农村饮水安全巩固提升工程专项资金中计划统筹整合脱贫攻坚部分纳入统筹整合财政涉农资金使用方案，并履行报备程序。各部门将其作为脱贫攻坚督导检查、年度扶贫成效考核及财政专项扶贫资金绩效评价的重要依据。</w:t>
      </w:r>
    </w:p>
    <w:p w:rsidR="00A63A7E" w:rsidRDefault="00A63A7E" w:rsidP="00A63A7E">
      <w:pPr>
        <w:spacing w:line="600" w:lineRule="exact"/>
        <w:ind w:firstLineChars="200" w:firstLine="640"/>
        <w:textAlignment w:val="center"/>
        <w:rPr>
          <w:rFonts w:ascii="仿宋" w:eastAsia="仿宋" w:hAnsi="仿宋" w:hint="eastAsia"/>
          <w:color w:val="000000"/>
          <w:sz w:val="32"/>
          <w:szCs w:val="32"/>
        </w:rPr>
      </w:pPr>
    </w:p>
    <w:p w:rsidR="00A63A7E" w:rsidRDefault="00A63A7E" w:rsidP="00A63A7E">
      <w:pPr>
        <w:spacing w:line="600" w:lineRule="exact"/>
        <w:ind w:leftChars="300" w:left="2070" w:hangingChars="450" w:hanging="1440"/>
        <w:textAlignment w:val="center"/>
        <w:rPr>
          <w:rFonts w:ascii="仿宋" w:eastAsia="仿宋" w:hAnsi="仿宋" w:hint="eastAsia"/>
          <w:color w:val="000000"/>
          <w:sz w:val="32"/>
          <w:szCs w:val="32"/>
        </w:rPr>
      </w:pPr>
      <w:r>
        <w:rPr>
          <w:rFonts w:ascii="仿宋" w:eastAsia="仿宋" w:hAnsi="仿宋" w:hint="eastAsia"/>
          <w:color w:val="000000"/>
          <w:sz w:val="32"/>
          <w:szCs w:val="32"/>
        </w:rPr>
        <w:t>附件：1．</w:t>
      </w:r>
      <w:r>
        <w:rPr>
          <w:rFonts w:ascii="仿宋" w:eastAsia="仿宋" w:hAnsi="仿宋" w:hint="eastAsia"/>
          <w:sz w:val="32"/>
          <w:szCs w:val="32"/>
        </w:rPr>
        <w:t>2019年农村饮水安全巩固提升工程专项中央基建投资预算（拨款）表</w:t>
      </w:r>
    </w:p>
    <w:p w:rsidR="00A63A7E" w:rsidRDefault="00A63A7E" w:rsidP="00A63A7E">
      <w:pPr>
        <w:spacing w:line="600" w:lineRule="exact"/>
        <w:ind w:leftChars="759" w:left="2074" w:hangingChars="150" w:hanging="480"/>
        <w:textAlignment w:val="center"/>
        <w:rPr>
          <w:rFonts w:ascii="仿宋" w:eastAsia="仿宋" w:hAnsi="仿宋" w:hint="eastAsia"/>
          <w:color w:val="000000"/>
          <w:sz w:val="32"/>
          <w:szCs w:val="32"/>
        </w:rPr>
      </w:pPr>
      <w:r>
        <w:rPr>
          <w:rFonts w:ascii="仿宋" w:eastAsia="仿宋" w:hAnsi="仿宋" w:hint="eastAsia"/>
          <w:noProof/>
          <w:color w:val="000000"/>
          <w:sz w:val="32"/>
          <w:szCs w:val="32"/>
        </w:rPr>
        <w:lastRenderedPageBreak/>
        <w:pict>
          <v:rect id="KGD_5CD156B5$01$29$00011" o:spid="_x0000_s2065" alt="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" style="position:absolute;left:0;text-align:left;margin-left:-10pt;margin-top:10pt;width:5pt;height:5pt;z-index:251672576;visibility:hidden"/>
        </w:pict>
      </w:r>
      <w:r>
        <w:rPr>
          <w:rFonts w:ascii="仿宋" w:eastAsia="仿宋" w:hAnsi="仿宋" w:hint="eastAsia"/>
          <w:noProof/>
          <w:color w:val="000000"/>
          <w:sz w:val="32"/>
          <w:szCs w:val="32"/>
        </w:rPr>
        <w:pict>
          <v:rect id="KGD_KG_Seal_18" o:spid="_x0000_s2064" alt="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" style="position:absolute;left:0;text-align:left;margin-left:-10pt;margin-top:10pt;width:5pt;height:5pt;z-index:251671552;visibility:hidden"/>
        </w:pict>
      </w:r>
      <w:r>
        <w:rPr>
          <w:rFonts w:ascii="仿宋" w:eastAsia="仿宋" w:hAnsi="仿宋" w:hint="eastAsia"/>
          <w:noProof/>
          <w:color w:val="000000"/>
          <w:sz w:val="32"/>
          <w:szCs w:val="32"/>
        </w:rPr>
        <w:pict>
          <v:rect id="KGD_KG_Seal_17" o:spid="_x0000_s2063" alt="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" style="position:absolute;left:0;text-align:left;margin-left:-10pt;margin-top:10pt;width:5pt;height:5pt;z-index:251670528;visibility:hidden"/>
        </w:pict>
      </w:r>
      <w:r>
        <w:rPr>
          <w:rFonts w:ascii="仿宋" w:eastAsia="仿宋" w:hAnsi="仿宋" w:hint="eastAsia"/>
          <w:noProof/>
          <w:color w:val="000000"/>
          <w:sz w:val="32"/>
          <w:szCs w:val="32"/>
        </w:rPr>
        <w:pict>
          <v:rect id="KGD_KG_Seal_16" o:spid="_x0000_s2062" alt="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" style="position:absolute;left:0;text-align:left;margin-left:-10pt;margin-top:10pt;width:5pt;height:5pt;z-index:251669504;visibility:hidden"/>
        </w:pict>
      </w:r>
      <w:r>
        <w:rPr>
          <w:rFonts w:ascii="仿宋" w:eastAsia="仿宋" w:hAnsi="仿宋" w:hint="eastAsia"/>
          <w:noProof/>
          <w:color w:val="000000"/>
          <w:sz w:val="32"/>
          <w:szCs w:val="32"/>
        </w:rPr>
        <w:pict>
          <v:rect id="KGD_KG_Seal_15" o:spid="_x0000_s2061" alt="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" style="position:absolute;left:0;text-align:left;margin-left:-10pt;margin-top:10pt;width:5pt;height:5pt;z-index:251668480;visibility:hidden"/>
        </w:pict>
      </w:r>
      <w:r>
        <w:rPr>
          <w:rFonts w:ascii="仿宋" w:eastAsia="仿宋" w:hAnsi="仿宋" w:hint="eastAsia"/>
          <w:noProof/>
          <w:color w:val="000000"/>
          <w:sz w:val="32"/>
          <w:szCs w:val="32"/>
        </w:rPr>
        <w:pict>
          <v:rect id="KGD_KG_Seal_14" o:spid="_x0000_s2060" alt="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" style="position:absolute;left:0;text-align:left;margin-left:-10pt;margin-top:10pt;width:5pt;height:5pt;z-index:251667456;visibility:hidden"/>
        </w:pict>
      </w:r>
      <w:r>
        <w:rPr>
          <w:rFonts w:ascii="仿宋" w:eastAsia="仿宋" w:hAnsi="仿宋" w:hint="eastAsia"/>
          <w:noProof/>
          <w:color w:val="000000"/>
          <w:sz w:val="32"/>
          <w:szCs w:val="32"/>
        </w:rPr>
        <w:pict>
          <v:rect id="KGD_KG_Seal_13" o:spid="_x0000_s2059" alt="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" style="position:absolute;left:0;text-align:left;margin-left:-10pt;margin-top:10pt;width:5pt;height:5pt;z-index:251666432;visibility:hidden"/>
        </w:pict>
      </w:r>
      <w:r>
        <w:rPr>
          <w:rFonts w:ascii="仿宋" w:eastAsia="仿宋" w:hAnsi="仿宋" w:hint="eastAsia"/>
          <w:noProof/>
          <w:color w:val="000000"/>
          <w:sz w:val="32"/>
          <w:szCs w:val="32"/>
        </w:rPr>
        <w:pict>
          <v:rect id="KGD_KG_Seal_12" o:spid="_x0000_s2058" alt="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" style="position:absolute;left:0;text-align:left;margin-left:-10pt;margin-top:10pt;width:5pt;height:5pt;z-index:251665408;visibility:hidden"/>
        </w:pict>
      </w:r>
      <w:r>
        <w:rPr>
          <w:rFonts w:ascii="仿宋" w:eastAsia="仿宋" w:hAnsi="仿宋" w:hint="eastAsia"/>
          <w:noProof/>
          <w:color w:val="000000"/>
          <w:sz w:val="32"/>
          <w:szCs w:val="32"/>
        </w:rPr>
        <w:pict>
          <v:rect id="KGD_KG_Seal_11" o:spid="_x0000_s2057" alt="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" style="position:absolute;left:0;text-align:left;margin-left:-10pt;margin-top:10pt;width:5pt;height:5pt;z-index:251664384;visibility:hidden"/>
        </w:pict>
      </w:r>
      <w:r>
        <w:rPr>
          <w:rFonts w:ascii="仿宋" w:eastAsia="仿宋" w:hAnsi="仿宋" w:hint="eastAsia"/>
          <w:noProof/>
          <w:color w:val="000000"/>
          <w:sz w:val="32"/>
          <w:szCs w:val="32"/>
        </w:rPr>
        <w:pict>
          <v:rect id="KGD_Gobal1" o:spid="_x0000_s2056" alt="lskY7P30+39SSS2ze3CC/EW3gu3GVscjIa0ixc9R1h/Z2SG6xqs/VJf50UoMqu0nXmUilKgdgRnBijJiQpn+xbY18pa6yQ29Xvx0M+XpnHwm3x7imtbVtDX+Oz4xO5NaWMTu30dnBU1o6xLBFFqQxL1w2KZNmtI3DC8kaKT+j6W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NKdsnYWxtOoGNo/EykfGv3DfTc6ZpCLSjy6Wo8or3uS18rQLwYBQIzQlPoXxmO5QNbhoEfdYF2uQKl3dpZpXAuUEYSGUkKqu27sJixvGJEGOvcNdB/4V2p3q9BvA8k8JAmQFwwDGhr1r01r0WJUWUHyCs6YV5XAJqXWt44QcVwOdvgyAIs2y2P9Q88h1KIfSjUE0ikEN+nSa9MkxyWzXH" style="position:absolute;left:0;text-align:left;margin-left:-10pt;margin-top:10pt;width:5pt;height:5pt;z-index:251663360;visibility:hidden"/>
        </w:pict>
      </w:r>
      <w:r>
        <w:rPr>
          <w:rFonts w:ascii="仿宋" w:eastAsia="仿宋" w:hAnsi="仿宋" w:hint="eastAsia"/>
          <w:noProof/>
          <w:color w:val="000000"/>
          <w:sz w:val="32"/>
          <w:szCs w:val="32"/>
        </w:rPr>
        <w:pict>
          <v:rect id="KG_Shd_3" o:spid="_x0000_s2054" style="position:absolute;left:0;text-align:left;margin-left:-297.65pt;margin-top:-420.95pt;width:1190.6pt;height:22in;z-index:-251655168;visibility:hidden" strokecolor="white">
            <v:fill opacity="0"/>
            <v:stroke opacity="0"/>
          </v:rect>
        </w:pict>
      </w:r>
      <w:r>
        <w:rPr>
          <w:rFonts w:ascii="仿宋" w:eastAsia="仿宋" w:hAnsi="仿宋" w:hint="eastAsia"/>
          <w:noProof/>
          <w:color w:val="000000"/>
          <w:sz w:val="32"/>
          <w:szCs w:val="32"/>
        </w:rPr>
        <w:drawing>
          <wp:anchor distT="0" distB="0" distL="114300" distR="114300" simplePos="0" relativeHeight="251660288" behindDoc="1" locked="1" layoutInCell="1" allowOverlap="1">
            <wp:simplePos x="0" y="0"/>
            <wp:positionH relativeFrom="page">
              <wp:posOffset>4491990</wp:posOffset>
            </wp:positionH>
            <wp:positionV relativeFrom="page">
              <wp:posOffset>2424430</wp:posOffset>
            </wp:positionV>
            <wp:extent cx="1511935" cy="1511935"/>
            <wp:effectExtent l="19050" t="0" r="0" b="0"/>
            <wp:wrapNone/>
            <wp:docPr id="5" name="KG_5CD156B5$01$29$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_5CD156B5$01$29$0001$N$000300" descr="Seal"/>
                    <pic:cNvPicPr>
                      <a:picLocks noChangeAspect="1" noChangeArrowheads="1"/>
                    </pic:cNvPicPr>
                  </pic:nvPicPr>
                  <pic:blipFill>
                    <a:blip r:embed="rId7"/>
                    <a:srcRect/>
                    <a:stretch>
                      <a:fillRect/>
                    </a:stretch>
                  </pic:blipFill>
                  <pic:spPr bwMode="auto">
                    <a:xfrm>
                      <a:off x="0" y="0"/>
                      <a:ext cx="1511935" cy="1511935"/>
                    </a:xfrm>
                    <a:prstGeom prst="rect">
                      <a:avLst/>
                    </a:prstGeom>
                    <a:noFill/>
                    <a:ln w="9525">
                      <a:noFill/>
                      <a:miter lim="800000"/>
                      <a:headEnd/>
                      <a:tailEnd/>
                    </a:ln>
                  </pic:spPr>
                </pic:pic>
              </a:graphicData>
            </a:graphic>
          </wp:anchor>
        </w:drawing>
      </w:r>
      <w:r>
        <w:rPr>
          <w:rFonts w:ascii="仿宋" w:eastAsia="仿宋" w:hAnsi="仿宋" w:hint="eastAsia"/>
          <w:color w:val="000000"/>
          <w:sz w:val="32"/>
          <w:szCs w:val="32"/>
        </w:rPr>
        <w:t>2．</w:t>
      </w:r>
      <w:r>
        <w:rPr>
          <w:rFonts w:ascii="仿宋" w:eastAsia="仿宋" w:hAnsi="仿宋" w:hint="eastAsia"/>
          <w:sz w:val="32"/>
          <w:szCs w:val="32"/>
        </w:rPr>
        <w:t>2019年农村饮水安全巩固提升工程专项中央基建投资绩效目标表</w:t>
      </w:r>
    </w:p>
    <w:p w:rsidR="00A63A7E" w:rsidRDefault="00A63A7E" w:rsidP="00A63A7E">
      <w:pPr>
        <w:spacing w:line="600" w:lineRule="exact"/>
        <w:ind w:firstLineChars="200" w:firstLine="640"/>
        <w:jc w:val="left"/>
        <w:textAlignment w:val="center"/>
        <w:rPr>
          <w:rFonts w:ascii="仿宋" w:eastAsia="仿宋" w:hAnsi="仿宋" w:hint="eastAsia"/>
          <w:color w:val="000000"/>
          <w:sz w:val="32"/>
          <w:szCs w:val="32"/>
        </w:rPr>
      </w:pPr>
    </w:p>
    <w:p w:rsidR="00A63A7E" w:rsidRDefault="00A63A7E" w:rsidP="00A63A7E">
      <w:pPr>
        <w:spacing w:line="600" w:lineRule="exact"/>
        <w:ind w:firstLineChars="200" w:firstLine="640"/>
        <w:jc w:val="center"/>
        <w:textAlignment w:val="center"/>
        <w:rPr>
          <w:rFonts w:ascii="仿宋" w:eastAsia="仿宋" w:hAnsi="仿宋" w:hint="eastAsia"/>
          <w:color w:val="000000"/>
          <w:sz w:val="32"/>
          <w:szCs w:val="32"/>
        </w:rPr>
      </w:pPr>
    </w:p>
    <w:p w:rsidR="00A63A7E" w:rsidRDefault="00A63A7E" w:rsidP="00A63A7E">
      <w:pPr>
        <w:spacing w:line="600" w:lineRule="exact"/>
        <w:ind w:rightChars="400" w:right="840"/>
        <w:jc w:val="center"/>
        <w:textAlignment w:val="center"/>
        <w:rPr>
          <w:rFonts w:ascii="仿宋" w:eastAsia="仿宋" w:hAnsi="仿宋" w:hint="eastAsia"/>
          <w:color w:val="000000"/>
          <w:sz w:val="32"/>
          <w:szCs w:val="32"/>
        </w:rPr>
      </w:pPr>
      <w:r>
        <w:rPr>
          <w:rFonts w:ascii="仿宋" w:eastAsia="仿宋" w:hAnsi="仿宋" w:hint="eastAsia"/>
          <w:color w:val="000000"/>
          <w:sz w:val="32"/>
          <w:szCs w:val="32"/>
        </w:rPr>
        <w:t xml:space="preserve">                                  西藏自治区财政厅</w:t>
      </w:r>
    </w:p>
    <w:p w:rsidR="00A63A7E" w:rsidRDefault="00A63A7E" w:rsidP="00A63A7E">
      <w:pPr>
        <w:spacing w:line="600" w:lineRule="exact"/>
        <w:ind w:rightChars="400" w:right="840"/>
        <w:jc w:val="center"/>
        <w:textAlignment w:val="center"/>
        <w:rPr>
          <w:rFonts w:ascii="仿宋" w:eastAsia="仿宋" w:hAnsi="仿宋" w:hint="eastAsia"/>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2019年5月6日</w:t>
      </w:r>
    </w:p>
    <w:p w:rsidR="00A63A7E" w:rsidRPr="000100C7" w:rsidRDefault="00A63A7E" w:rsidP="00A63A7E">
      <w:pPr>
        <w:spacing w:line="600" w:lineRule="exact"/>
        <w:jc w:val="center"/>
        <w:textAlignment w:val="center"/>
        <w:rPr>
          <w:rFonts w:ascii="仿宋" w:eastAsia="仿宋" w:hAnsi="仿宋" w:hint="eastAsia"/>
          <w:sz w:val="32"/>
          <w:szCs w:val="32"/>
        </w:rPr>
      </w:pPr>
    </w:p>
    <w:p w:rsidR="00A63A7E" w:rsidRDefault="00A63A7E" w:rsidP="00A63A7E">
      <w:pPr>
        <w:spacing w:line="600" w:lineRule="exact"/>
        <w:jc w:val="center"/>
        <w:textAlignment w:val="center"/>
        <w:rPr>
          <w:rFonts w:ascii="仿宋" w:eastAsia="仿宋" w:hAnsi="仿宋" w:hint="eastAsia"/>
          <w:sz w:val="32"/>
          <w:szCs w:val="32"/>
        </w:rPr>
      </w:pPr>
    </w:p>
    <w:p w:rsidR="00A63A7E" w:rsidRDefault="00A63A7E" w:rsidP="00A63A7E">
      <w:pPr>
        <w:spacing w:line="600" w:lineRule="exact"/>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p w:rsidR="00A63A7E" w:rsidRDefault="00A63A7E" w:rsidP="00A63A7E">
      <w:pPr>
        <w:spacing w:line="600" w:lineRule="exact"/>
        <w:ind w:firstLineChars="200" w:firstLine="640"/>
        <w:textAlignment w:val="center"/>
        <w:rPr>
          <w:rFonts w:ascii="仿宋" w:eastAsia="仿宋" w:hAnsi="仿宋" w:hint="eastAsia"/>
          <w:sz w:val="32"/>
          <w:szCs w:val="32"/>
        </w:rPr>
      </w:pPr>
    </w:p>
    <w:tbl>
      <w:tblPr>
        <w:tblW w:w="0" w:type="auto"/>
        <w:jc w:val="center"/>
        <w:tblLayout w:type="fixed"/>
        <w:tblCellMar>
          <w:left w:w="0" w:type="dxa"/>
          <w:right w:w="0" w:type="dxa"/>
        </w:tblCellMar>
        <w:tblLook w:val="0000"/>
      </w:tblPr>
      <w:tblGrid>
        <w:gridCol w:w="4422"/>
        <w:gridCol w:w="4421"/>
      </w:tblGrid>
      <w:tr w:rsidR="00A63A7E" w:rsidTr="00CB4D92">
        <w:trPr>
          <w:trHeight w:hRule="exact" w:val="680"/>
          <w:jc w:val="center"/>
        </w:trPr>
        <w:tc>
          <w:tcPr>
            <w:tcW w:w="4422" w:type="dxa"/>
            <w:tcBorders>
              <w:top w:val="nil"/>
              <w:left w:val="nil"/>
              <w:bottom w:val="single" w:sz="12" w:space="0" w:color="auto"/>
              <w:right w:val="nil"/>
            </w:tcBorders>
            <w:vAlign w:val="center"/>
          </w:tcPr>
          <w:p w:rsidR="00A63A7E" w:rsidRDefault="00A63A7E" w:rsidP="00CB4D92">
            <w:pPr>
              <w:spacing w:line="576" w:lineRule="exact"/>
              <w:ind w:leftChars="175" w:left="368"/>
              <w:textAlignment w:val="center"/>
              <w:rPr>
                <w:rFonts w:ascii="黑体" w:eastAsia="黑体" w:hAnsi="黑体" w:hint="eastAsia"/>
                <w:sz w:val="30"/>
                <w:szCs w:val="32"/>
              </w:rPr>
            </w:pPr>
            <w:r>
              <w:rPr>
                <w:rFonts w:ascii="黑体" w:eastAsia="黑体" w:hAnsi="黑体" w:hint="eastAsia"/>
                <w:sz w:val="32"/>
                <w:szCs w:val="32"/>
              </w:rPr>
              <w:t>信息公开选项：</w:t>
            </w:r>
            <w:bookmarkStart w:id="3" w:name="keywords"/>
            <w:r>
              <w:rPr>
                <w:rFonts w:ascii="黑体" w:eastAsia="黑体" w:hAnsi="黑体" w:hint="eastAsia"/>
                <w:sz w:val="32"/>
                <w:szCs w:val="32"/>
              </w:rPr>
              <w:t>依申请公开</w:t>
            </w:r>
            <w:bookmarkEnd w:id="3"/>
          </w:p>
        </w:tc>
        <w:tc>
          <w:tcPr>
            <w:tcW w:w="4421" w:type="dxa"/>
            <w:tcBorders>
              <w:top w:val="nil"/>
              <w:left w:val="nil"/>
              <w:bottom w:val="single" w:sz="12" w:space="0" w:color="auto"/>
              <w:right w:val="nil"/>
            </w:tcBorders>
            <w:vAlign w:val="center"/>
          </w:tcPr>
          <w:p w:rsidR="00A63A7E" w:rsidRDefault="00A63A7E" w:rsidP="00CB4D92">
            <w:pPr>
              <w:spacing w:line="576" w:lineRule="exact"/>
              <w:ind w:rightChars="150" w:right="315"/>
              <w:jc w:val="right"/>
              <w:textAlignment w:val="center"/>
              <w:rPr>
                <w:rFonts w:ascii="仿宋" w:eastAsia="仿宋" w:hAnsi="仿宋" w:hint="eastAsia"/>
                <w:sz w:val="28"/>
                <w:szCs w:val="32"/>
              </w:rPr>
            </w:pPr>
          </w:p>
        </w:tc>
      </w:tr>
      <w:tr w:rsidR="00A63A7E" w:rsidTr="00CB4D92">
        <w:trPr>
          <w:trHeight w:val="680"/>
          <w:jc w:val="center"/>
        </w:trPr>
        <w:tc>
          <w:tcPr>
            <w:tcW w:w="8843" w:type="dxa"/>
            <w:gridSpan w:val="2"/>
            <w:tcBorders>
              <w:top w:val="nil"/>
              <w:left w:val="nil"/>
              <w:bottom w:val="single" w:sz="6" w:space="0" w:color="auto"/>
              <w:right w:val="nil"/>
            </w:tcBorders>
            <w:vAlign w:val="center"/>
          </w:tcPr>
          <w:p w:rsidR="00A63A7E" w:rsidRDefault="00A63A7E" w:rsidP="00CB4D92">
            <w:pPr>
              <w:spacing w:line="400" w:lineRule="exact"/>
              <w:ind w:leftChars="175" w:left="1247" w:rightChars="150" w:right="315" w:hangingChars="314" w:hanging="879"/>
              <w:textAlignment w:val="center"/>
              <w:rPr>
                <w:rFonts w:ascii="仿宋" w:eastAsia="仿宋" w:hAnsi="仿宋" w:hint="eastAsia"/>
                <w:sz w:val="28"/>
                <w:szCs w:val="32"/>
              </w:rPr>
            </w:pPr>
            <w:r>
              <w:rPr>
                <w:rFonts w:ascii="仿宋" w:eastAsia="仿宋" w:hAnsi="仿宋" w:hint="eastAsia"/>
                <w:sz w:val="28"/>
                <w:szCs w:val="32"/>
              </w:rPr>
              <w:t>抄送：</w:t>
            </w:r>
            <w:bookmarkStart w:id="4" w:name="copytodepartment"/>
            <w:r>
              <w:rPr>
                <w:rFonts w:ascii="仿宋" w:eastAsia="仿宋" w:hAnsi="仿宋" w:hint="eastAsia"/>
                <w:sz w:val="28"/>
                <w:szCs w:val="32"/>
              </w:rPr>
              <w:t>自治区发展改革委、自治区水利厅、自治区脱贫攻坚指挥部办公室。</w:t>
            </w:r>
            <w:bookmarkEnd w:id="4"/>
          </w:p>
        </w:tc>
      </w:tr>
      <w:tr w:rsidR="00A63A7E" w:rsidTr="00CB4D92">
        <w:trPr>
          <w:trHeight w:hRule="exact" w:val="680"/>
          <w:jc w:val="center"/>
        </w:trPr>
        <w:tc>
          <w:tcPr>
            <w:tcW w:w="8843" w:type="dxa"/>
            <w:gridSpan w:val="2"/>
            <w:tcBorders>
              <w:top w:val="single" w:sz="6" w:space="0" w:color="auto"/>
              <w:left w:val="nil"/>
              <w:bottom w:val="single" w:sz="12" w:space="0" w:color="auto"/>
              <w:right w:val="nil"/>
            </w:tcBorders>
            <w:vAlign w:val="center"/>
          </w:tcPr>
          <w:p w:rsidR="00A63A7E" w:rsidRDefault="00A63A7E" w:rsidP="00CB4D92">
            <w:pPr>
              <w:spacing w:line="576" w:lineRule="exact"/>
              <w:ind w:rightChars="175" w:right="368" w:firstLineChars="100" w:firstLine="280"/>
              <w:textAlignment w:val="center"/>
              <w:rPr>
                <w:rFonts w:ascii="仿宋" w:eastAsia="仿宋" w:hAnsi="仿宋" w:hint="eastAsia"/>
                <w:sz w:val="28"/>
                <w:szCs w:val="32"/>
              </w:rPr>
            </w:pPr>
            <w:r>
              <w:rPr>
                <w:rFonts w:ascii="仿宋" w:eastAsia="仿宋" w:hAnsi="仿宋" w:hint="eastAsia"/>
                <w:sz w:val="28"/>
                <w:szCs w:val="32"/>
              </w:rPr>
              <w:t xml:space="preserve">西藏自治区财政厅办公室                  </w:t>
            </w:r>
            <w:r>
              <w:rPr>
                <w:rFonts w:ascii="仿宋" w:eastAsia="仿宋" w:hAnsi="仿宋"/>
                <w:color w:val="000000"/>
                <w:sz w:val="28"/>
                <w:szCs w:val="28"/>
              </w:rPr>
              <w:t>2019年5月7日</w:t>
            </w:r>
            <w:r>
              <w:rPr>
                <w:rFonts w:ascii="仿宋" w:eastAsia="仿宋" w:hAnsi="仿宋" w:hint="eastAsia"/>
                <w:sz w:val="28"/>
                <w:szCs w:val="32"/>
              </w:rPr>
              <w:t>印发</w:t>
            </w:r>
          </w:p>
        </w:tc>
      </w:tr>
    </w:tbl>
    <w:p w:rsidR="00A63A7E" w:rsidRDefault="00A63A7E" w:rsidP="00A63A7E">
      <w:pPr>
        <w:spacing w:line="320" w:lineRule="exact"/>
        <w:ind w:firstLineChars="200" w:firstLine="420"/>
        <w:jc w:val="right"/>
        <w:textAlignment w:val="center"/>
        <w:rPr>
          <w:rFonts w:ascii="仿宋" w:eastAsia="仿宋" w:hAnsi="仿宋" w:hint="eastAsia"/>
          <w:b/>
          <w:bCs/>
          <w:color w:val="000000"/>
          <w:sz w:val="28"/>
          <w:szCs w:val="32"/>
        </w:rPr>
      </w:pPr>
      <w:r>
        <w:rPr>
          <w:noProof/>
        </w:rPr>
        <w:drawing>
          <wp:anchor distT="0" distB="0" distL="114300" distR="114300" simplePos="0" relativeHeight="251662336" behindDoc="0" locked="0" layoutInCell="1" allowOverlap="1">
            <wp:simplePos x="0" y="0"/>
            <wp:positionH relativeFrom="column">
              <wp:posOffset>3813810</wp:posOffset>
            </wp:positionH>
            <wp:positionV relativeFrom="paragraph">
              <wp:posOffset>85090</wp:posOffset>
            </wp:positionV>
            <wp:extent cx="1790700" cy="518160"/>
            <wp:effectExtent l="19050" t="0" r="0" b="0"/>
            <wp:wrapNone/>
            <wp:docPr id="7" name="图片 7" descr="西藏自治区财政厅发文_藏财建指〔2019〕33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西藏自治区财政厅发文_藏财建指〔2019〕33号"/>
                    <pic:cNvPicPr>
                      <a:picLocks noChangeAspect="1" noChangeArrowheads="1"/>
                    </pic:cNvPicPr>
                  </pic:nvPicPr>
                  <pic:blipFill>
                    <a:blip r:embed="rId8"/>
                    <a:srcRect/>
                    <a:stretch>
                      <a:fillRect/>
                    </a:stretch>
                  </pic:blipFill>
                  <pic:spPr bwMode="auto">
                    <a:xfrm>
                      <a:off x="0" y="0"/>
                      <a:ext cx="1790700" cy="518160"/>
                    </a:xfrm>
                    <a:prstGeom prst="rect">
                      <a:avLst/>
                    </a:prstGeom>
                    <a:noFill/>
                    <a:ln w="9525">
                      <a:noFill/>
                      <a:miter lim="800000"/>
                      <a:headEnd/>
                      <a:tailEnd/>
                    </a:ln>
                  </pic:spPr>
                </pic:pic>
              </a:graphicData>
            </a:graphic>
          </wp:anchor>
        </w:drawing>
      </w:r>
    </w:p>
    <w:p w:rsidR="00820FAD" w:rsidRPr="00A63A7E" w:rsidRDefault="00820FAD"/>
    <w:sectPr w:rsidR="00820FAD" w:rsidRPr="00A63A7E">
      <w:headerReference w:type="even" r:id="rId9"/>
      <w:headerReference w:type="default" r:id="rId10"/>
      <w:footerReference w:type="even" r:id="rId11"/>
      <w:footerReference w:type="default" r:id="rId12"/>
      <w:pgSz w:w="11906" w:h="16838"/>
      <w:pgMar w:top="1990" w:right="1503" w:bottom="1588" w:left="1503" w:header="851" w:footer="15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FAD" w:rsidRDefault="00820FAD" w:rsidP="00A63A7E">
      <w:r>
        <w:separator/>
      </w:r>
    </w:p>
  </w:endnote>
  <w:endnote w:type="continuationSeparator" w:id="1">
    <w:p w:rsidR="00820FAD" w:rsidRDefault="00820FAD" w:rsidP="00A63A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4C3" w:rsidRDefault="00820FAD">
    <w:pPr>
      <w:pStyle w:val="a4"/>
      <w:spacing w:line="220" w:lineRule="exact"/>
      <w:ind w:leftChars="150" w:left="315" w:rightChars="150" w:right="315"/>
      <w:textAlignment w:val="center"/>
      <w:rPr>
        <w:rFonts w:ascii="宋体" w:hAnsi="宋体" w:hint="eastAsia"/>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621246">
      <w:rPr>
        <w:rFonts w:ascii="宋体" w:hAnsi="宋体"/>
        <w:noProof/>
        <w:sz w:val="28"/>
        <w:szCs w:val="28"/>
        <w:lang w:val="zh-CN" w:eastAsia="zh-CN"/>
      </w:rPr>
      <w:t>4</w:t>
    </w:r>
    <w:r>
      <w:rPr>
        <w:rFonts w:ascii="宋体" w:hAnsi="宋体"/>
        <w:sz w:val="28"/>
        <w:szCs w:val="28"/>
      </w:rPr>
      <w:fldChar w:fldCharType="end"/>
    </w:r>
    <w:r>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4C3" w:rsidRDefault="00820FAD">
    <w:pPr>
      <w:pStyle w:val="a4"/>
      <w:wordWrap w:val="0"/>
      <w:spacing w:line="220" w:lineRule="exact"/>
      <w:ind w:leftChars="150" w:left="315" w:rightChars="150" w:right="315"/>
      <w:jc w:val="right"/>
      <w:textAlignment w:val="center"/>
      <w:rPr>
        <w:sz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63A7E" w:rsidRPr="00A63A7E">
      <w:rPr>
        <w:rFonts w:ascii="宋体" w:hAnsi="宋体"/>
        <w:noProof/>
        <w:sz w:val="28"/>
        <w:szCs w:val="28"/>
        <w:lang w:val="zh-CN" w:eastAsia="zh-CN"/>
      </w:rPr>
      <w:t>4</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FAD" w:rsidRDefault="00820FAD" w:rsidP="00A63A7E">
      <w:r>
        <w:separator/>
      </w:r>
    </w:p>
  </w:footnote>
  <w:footnote w:type="continuationSeparator" w:id="1">
    <w:p w:rsidR="00820FAD" w:rsidRDefault="00820FAD" w:rsidP="00A63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4C3" w:rsidRDefault="00820FA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4C3" w:rsidRDefault="00820FA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3A7E"/>
    <w:rsid w:val="00820FAD"/>
    <w:rsid w:val="00A63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图片 1"/>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63A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63A7E"/>
    <w:rPr>
      <w:sz w:val="18"/>
      <w:szCs w:val="18"/>
    </w:rPr>
  </w:style>
  <w:style w:type="paragraph" w:styleId="a4">
    <w:name w:val="footer"/>
    <w:basedOn w:val="a"/>
    <w:link w:val="Char0"/>
    <w:unhideWhenUsed/>
    <w:rsid w:val="00A63A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63A7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Words>
  <Characters>867</Characters>
  <Application>Microsoft Office Word</Application>
  <DocSecurity>0</DocSecurity>
  <Lines>7</Lines>
  <Paragraphs>2</Paragraphs>
  <ScaleCrop>false</ScaleCrop>
  <Company>Lenovo</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CN=农业处/OU=农业处/OU=西藏自治区财政厅/O=TIBET</dc:creator>
  <cp:keywords/>
  <dc:description/>
  <cp:lastModifiedBy>CN=农业处/OU=农业处/OU=西藏自治区财政厅/O=TIBET</cp:lastModifiedBy>
  <cp:revision>2</cp:revision>
  <dcterms:created xsi:type="dcterms:W3CDTF">2019-05-17T02:03:00Z</dcterms:created>
  <dcterms:modified xsi:type="dcterms:W3CDTF">2019-05-17T02:03:00Z</dcterms:modified>
</cp:coreProperties>
</file>